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6A4A" w:rsidRDefault="00456A4A" w:rsidP="00456A4A">
      <w:pPr>
        <w:tabs>
          <w:tab w:val="num" w:pos="0"/>
        </w:tabs>
        <w:jc w:val="both"/>
        <w:rPr>
          <w:sz w:val="24"/>
          <w:szCs w:val="24"/>
          <w:lang w:val="kk-KZ"/>
        </w:rPr>
      </w:pPr>
    </w:p>
    <w:p w:rsidR="00456A4A" w:rsidRDefault="00456A4A" w:rsidP="00456A4A">
      <w:pPr>
        <w:ind w:firstLine="540"/>
        <w:jc w:val="both"/>
        <w:rPr>
          <w:b/>
          <w:sz w:val="24"/>
          <w:szCs w:val="24"/>
          <w:lang w:val="kk-KZ"/>
        </w:rPr>
      </w:pPr>
      <w:r>
        <w:rPr>
          <w:b/>
          <w:sz w:val="24"/>
          <w:szCs w:val="24"/>
          <w:lang w:val="kk-KZ"/>
        </w:rPr>
        <w:t>12 дәріс.  Мұнай-газ кенорындарын барлау мен өндіру операцияларындағы құқықтық  қатынастардың ерекшеліктері.</w:t>
      </w:r>
    </w:p>
    <w:p w:rsidR="00456A4A" w:rsidRDefault="00456A4A" w:rsidP="00456A4A">
      <w:pPr>
        <w:jc w:val="both"/>
        <w:rPr>
          <w:sz w:val="24"/>
          <w:szCs w:val="24"/>
          <w:lang w:val="kk-KZ"/>
        </w:rPr>
      </w:pPr>
    </w:p>
    <w:p w:rsidR="00456A4A" w:rsidRDefault="00456A4A" w:rsidP="00456A4A">
      <w:pPr>
        <w:ind w:firstLine="540"/>
        <w:jc w:val="both"/>
        <w:rPr>
          <w:sz w:val="24"/>
          <w:szCs w:val="24"/>
          <w:lang w:val="kk-KZ"/>
        </w:rPr>
      </w:pPr>
      <w:r>
        <w:rPr>
          <w:sz w:val="24"/>
          <w:szCs w:val="24"/>
          <w:lang w:val="kk-KZ"/>
        </w:rPr>
        <w:t>Мұнай-газ кенорындарын барлау мен өндіру операциялары кезіндегі құқықтық қатынастардың ерекшеліктері  ҚР «Мұнай туралы»  1995 ж. 28 маусымында қабылданған, 2005 ж. 14 қазандағы өзгерістерімең және толықтыруларымен реттеледі.  Ол ҚР «Жер қойнауы және жер қойнауын пайдалану» заңымен бірлесе жұмыс істейді.</w:t>
      </w:r>
    </w:p>
    <w:p w:rsidR="00456A4A" w:rsidRDefault="00456A4A" w:rsidP="00456A4A">
      <w:pPr>
        <w:ind w:firstLine="540"/>
        <w:jc w:val="both"/>
        <w:rPr>
          <w:sz w:val="24"/>
          <w:szCs w:val="24"/>
          <w:lang w:val="kk-KZ"/>
        </w:rPr>
      </w:pPr>
      <w:r>
        <w:rPr>
          <w:sz w:val="24"/>
          <w:szCs w:val="24"/>
          <w:lang w:val="kk-KZ"/>
        </w:rPr>
        <w:t>Бұл заңда бұрынғы қабылданған «Жер қойнауы ........» заңынан өзге қосымша түсініктер кездеседі, солармен жұмыс істеу қажет.</w:t>
      </w:r>
    </w:p>
    <w:p w:rsidR="00456A4A" w:rsidRDefault="00456A4A" w:rsidP="00456A4A">
      <w:pPr>
        <w:ind w:firstLine="540"/>
        <w:jc w:val="both"/>
        <w:rPr>
          <w:sz w:val="24"/>
          <w:szCs w:val="24"/>
          <w:lang w:val="kk-KZ"/>
        </w:rPr>
      </w:pPr>
      <w:r>
        <w:rPr>
          <w:sz w:val="24"/>
          <w:szCs w:val="24"/>
          <w:lang w:val="kk-KZ"/>
        </w:rPr>
        <w:t>- жағалаулық  сызық – су нысанасының танысуы кезіңдегі жететің жағалау сызығы.</w:t>
      </w:r>
    </w:p>
    <w:p w:rsidR="00456A4A" w:rsidRDefault="00456A4A" w:rsidP="00456A4A">
      <w:pPr>
        <w:ind w:firstLine="540"/>
        <w:jc w:val="both"/>
        <w:rPr>
          <w:sz w:val="24"/>
          <w:szCs w:val="24"/>
          <w:lang w:val="kk-KZ"/>
        </w:rPr>
      </w:pPr>
      <w:r>
        <w:rPr>
          <w:sz w:val="24"/>
          <w:szCs w:val="24"/>
          <w:lang w:val="kk-KZ"/>
        </w:rPr>
        <w:t>- мұнай – мұнай өнімдерің тазалағаннан алынатын өңделмеген мұнай, газ-конденсаты мен табиғи газ және де көмірсутегі.</w:t>
      </w:r>
    </w:p>
    <w:p w:rsidR="00456A4A" w:rsidRDefault="00456A4A" w:rsidP="00456A4A">
      <w:pPr>
        <w:ind w:firstLine="540"/>
        <w:jc w:val="both"/>
        <w:rPr>
          <w:sz w:val="24"/>
          <w:szCs w:val="24"/>
          <w:lang w:val="kk-KZ"/>
        </w:rPr>
      </w:pPr>
      <w:r>
        <w:rPr>
          <w:sz w:val="24"/>
          <w:szCs w:val="24"/>
          <w:lang w:val="kk-KZ"/>
        </w:rPr>
        <w:t>Бүгінгі күні Республикамызда төрт негізгі мұнай-газды, газды-гелийлі провинциялар бөлінген. Олар: 1) Каспий маңы</w:t>
      </w:r>
    </w:p>
    <w:p w:rsidR="00456A4A" w:rsidRDefault="00456A4A" w:rsidP="00456A4A">
      <w:pPr>
        <w:ind w:firstLine="540"/>
        <w:jc w:val="both"/>
        <w:rPr>
          <w:sz w:val="24"/>
          <w:szCs w:val="24"/>
          <w:lang w:val="kk-KZ"/>
        </w:rPr>
      </w:pPr>
      <w:r>
        <w:rPr>
          <w:sz w:val="24"/>
          <w:szCs w:val="24"/>
          <w:lang w:val="kk-KZ"/>
        </w:rPr>
        <w:t>2) Солтүстік Кавказ – Маңғыстау; құрамына Маңғыстау – Бозашы, Оңтүстік Маңғыстау, Орталық Каспий  мұнай-газ облыстары кіреді.</w:t>
      </w:r>
    </w:p>
    <w:p w:rsidR="00456A4A" w:rsidRDefault="00456A4A" w:rsidP="00456A4A">
      <w:pPr>
        <w:ind w:firstLine="540"/>
        <w:jc w:val="both"/>
        <w:rPr>
          <w:sz w:val="24"/>
          <w:szCs w:val="24"/>
          <w:lang w:val="kk-KZ"/>
        </w:rPr>
      </w:pPr>
      <w:r>
        <w:rPr>
          <w:sz w:val="24"/>
          <w:szCs w:val="24"/>
          <w:lang w:val="kk-KZ"/>
        </w:rPr>
        <w:t>3) Туран мұнай-газ провинциясы. Құрамына – Солтүстік Үстірт, Оңтүстік Торғай және Ортаңғы Арал облыстары кіреді.</w:t>
      </w:r>
    </w:p>
    <w:p w:rsidR="00456A4A" w:rsidRDefault="00456A4A" w:rsidP="00456A4A">
      <w:pPr>
        <w:ind w:firstLine="540"/>
        <w:jc w:val="both"/>
        <w:rPr>
          <w:sz w:val="24"/>
          <w:szCs w:val="24"/>
          <w:lang w:val="kk-KZ"/>
        </w:rPr>
      </w:pPr>
      <w:r>
        <w:rPr>
          <w:sz w:val="24"/>
          <w:szCs w:val="24"/>
          <w:lang w:val="kk-KZ"/>
        </w:rPr>
        <w:t>4) Орталық Қазақстан газды-гелийлі провинциясы. Құрамына Шу-Сарысу, Теңіз облыстары кіреді.</w:t>
      </w:r>
    </w:p>
    <w:p w:rsidR="00456A4A" w:rsidRDefault="00456A4A" w:rsidP="00456A4A">
      <w:pPr>
        <w:ind w:firstLine="540"/>
        <w:jc w:val="both"/>
        <w:rPr>
          <w:sz w:val="24"/>
          <w:szCs w:val="24"/>
          <w:lang w:val="kk-KZ"/>
        </w:rPr>
      </w:pPr>
      <w:r>
        <w:rPr>
          <w:sz w:val="24"/>
          <w:szCs w:val="24"/>
          <w:lang w:val="kk-KZ"/>
        </w:rPr>
        <w:t>Табиғи жатынымдағы жер қойнауындағы мұнай мен газ тек қана ҚР жеке меншігі болып саналады. Ал жер бетіне көтеріліп алынған мұнайдың иесі контракт арқылы анықталады. Сол сияқты жер асты қоймаларына құйылып, сақталатың мұнайдың иесі де контракт шеңберінде белгіленеді.</w:t>
      </w:r>
    </w:p>
    <w:p w:rsidR="00456A4A" w:rsidRDefault="00456A4A" w:rsidP="00456A4A">
      <w:pPr>
        <w:ind w:firstLine="540"/>
        <w:jc w:val="both"/>
        <w:rPr>
          <w:sz w:val="24"/>
          <w:szCs w:val="24"/>
          <w:lang w:val="kk-KZ"/>
        </w:rPr>
      </w:pPr>
      <w:r>
        <w:rPr>
          <w:sz w:val="24"/>
          <w:szCs w:val="24"/>
          <w:lang w:val="kk-KZ"/>
        </w:rPr>
        <w:t>Мұнай-газ саласындағы операцияларды төмендегі құзіретті органдар реттейді.</w:t>
      </w:r>
    </w:p>
    <w:p w:rsidR="00456A4A" w:rsidRDefault="00456A4A" w:rsidP="00456A4A">
      <w:pPr>
        <w:ind w:firstLine="540"/>
        <w:jc w:val="both"/>
        <w:rPr>
          <w:sz w:val="24"/>
          <w:szCs w:val="24"/>
          <w:lang w:val="kk-KZ"/>
        </w:rPr>
      </w:pPr>
      <w:r>
        <w:rPr>
          <w:sz w:val="24"/>
          <w:szCs w:val="24"/>
          <w:lang w:val="kk-KZ"/>
        </w:rPr>
        <w:t>Қазақстан Республикасының Үкіметі құзіреті:</w:t>
      </w:r>
    </w:p>
    <w:p w:rsidR="00456A4A" w:rsidRDefault="00456A4A" w:rsidP="00456A4A">
      <w:pPr>
        <w:ind w:firstLine="540"/>
        <w:jc w:val="both"/>
        <w:rPr>
          <w:sz w:val="24"/>
          <w:szCs w:val="24"/>
          <w:lang w:val="kk-KZ"/>
        </w:rPr>
      </w:pPr>
      <w:r>
        <w:rPr>
          <w:sz w:val="24"/>
          <w:szCs w:val="24"/>
          <w:lang w:val="kk-KZ"/>
        </w:rPr>
        <w:t>- пайдаланудың стратегиясын, өндіру жылдамдығын және мұнай ресурсың дамыту;</w:t>
      </w:r>
    </w:p>
    <w:p w:rsidR="00456A4A" w:rsidRDefault="00456A4A" w:rsidP="00456A4A">
      <w:pPr>
        <w:ind w:firstLine="540"/>
        <w:jc w:val="both"/>
        <w:rPr>
          <w:sz w:val="24"/>
          <w:szCs w:val="24"/>
          <w:lang w:val="kk-KZ"/>
        </w:rPr>
      </w:pPr>
      <w:r>
        <w:rPr>
          <w:sz w:val="24"/>
          <w:szCs w:val="24"/>
          <w:lang w:val="kk-KZ"/>
        </w:rPr>
        <w:t>- мұнай мен газ кенорындарың өндірудегі  пайдалану тәртібің айқындайды;</w:t>
      </w:r>
    </w:p>
    <w:p w:rsidR="00456A4A" w:rsidRDefault="00456A4A" w:rsidP="00456A4A">
      <w:pPr>
        <w:ind w:firstLine="540"/>
        <w:jc w:val="both"/>
        <w:rPr>
          <w:sz w:val="24"/>
          <w:szCs w:val="24"/>
          <w:lang w:val="kk-KZ"/>
        </w:rPr>
      </w:pPr>
      <w:r>
        <w:rPr>
          <w:sz w:val="24"/>
          <w:szCs w:val="24"/>
          <w:lang w:val="kk-KZ"/>
        </w:rPr>
        <w:t>- мұнайдың стратегиялық қорын жасауды ұйымдастырады;</w:t>
      </w:r>
    </w:p>
    <w:p w:rsidR="00456A4A" w:rsidRDefault="00456A4A" w:rsidP="00456A4A">
      <w:pPr>
        <w:ind w:firstLine="540"/>
        <w:jc w:val="both"/>
        <w:rPr>
          <w:sz w:val="24"/>
          <w:szCs w:val="24"/>
          <w:lang w:val="kk-KZ"/>
        </w:rPr>
      </w:pPr>
      <w:r>
        <w:rPr>
          <w:sz w:val="24"/>
          <w:szCs w:val="24"/>
          <w:lang w:val="kk-KZ"/>
        </w:rPr>
        <w:t>- мұнайды пайдалануға шек қояды, кенорындарың консервациялайды;</w:t>
      </w:r>
    </w:p>
    <w:p w:rsidR="00456A4A" w:rsidRDefault="00456A4A" w:rsidP="00456A4A">
      <w:pPr>
        <w:ind w:firstLine="540"/>
        <w:jc w:val="both"/>
        <w:rPr>
          <w:sz w:val="24"/>
          <w:szCs w:val="24"/>
          <w:lang w:val="kk-KZ"/>
        </w:rPr>
      </w:pPr>
      <w:r>
        <w:rPr>
          <w:sz w:val="24"/>
          <w:szCs w:val="24"/>
          <w:lang w:val="kk-KZ"/>
        </w:rPr>
        <w:t>- баға саясатың айқындайды;</w:t>
      </w:r>
    </w:p>
    <w:p w:rsidR="00456A4A" w:rsidRDefault="00456A4A" w:rsidP="00456A4A">
      <w:pPr>
        <w:ind w:firstLine="540"/>
        <w:jc w:val="both"/>
        <w:rPr>
          <w:sz w:val="24"/>
          <w:szCs w:val="24"/>
          <w:lang w:val="kk-KZ"/>
        </w:rPr>
      </w:pPr>
      <w:r>
        <w:rPr>
          <w:sz w:val="24"/>
          <w:szCs w:val="24"/>
          <w:lang w:val="kk-KZ"/>
        </w:rPr>
        <w:t>- конкурсқа ұсынылатың блоктар тізімің бекітеді;</w:t>
      </w:r>
    </w:p>
    <w:p w:rsidR="00456A4A" w:rsidRDefault="00456A4A" w:rsidP="00456A4A">
      <w:pPr>
        <w:ind w:firstLine="540"/>
        <w:jc w:val="both"/>
        <w:rPr>
          <w:sz w:val="24"/>
          <w:szCs w:val="24"/>
          <w:lang w:val="kk-KZ"/>
        </w:rPr>
      </w:pPr>
      <w:r>
        <w:rPr>
          <w:sz w:val="24"/>
          <w:szCs w:val="24"/>
          <w:lang w:val="kk-KZ"/>
        </w:rPr>
        <w:t>- жылдағы ҚР  Үкіметіне даярланатың контрактының орындалуы жайлы есепті даярлауға қатынасады;</w:t>
      </w:r>
    </w:p>
    <w:p w:rsidR="00456A4A" w:rsidRDefault="00456A4A" w:rsidP="00456A4A">
      <w:pPr>
        <w:ind w:firstLine="540"/>
        <w:jc w:val="both"/>
        <w:rPr>
          <w:sz w:val="24"/>
          <w:szCs w:val="24"/>
          <w:lang w:val="kk-KZ"/>
        </w:rPr>
      </w:pPr>
      <w:r>
        <w:rPr>
          <w:sz w:val="24"/>
          <w:szCs w:val="24"/>
          <w:lang w:val="kk-KZ"/>
        </w:rPr>
        <w:t>- көмірсутегін барлау, өндіру, игеру, өңдеу, тасымалдау мәселелерің корпаративті басқару мен мониторинг жасауды және мұнай газ құбырларың мұнай өнеркәсіптік инфрақұрылымды пайдалануды іске асырады.</w:t>
      </w:r>
    </w:p>
    <w:p w:rsidR="00456A4A" w:rsidRDefault="00456A4A" w:rsidP="00456A4A">
      <w:pPr>
        <w:ind w:firstLine="540"/>
        <w:jc w:val="both"/>
        <w:rPr>
          <w:sz w:val="24"/>
          <w:szCs w:val="24"/>
          <w:lang w:val="kk-KZ"/>
        </w:rPr>
      </w:pPr>
      <w:r>
        <w:rPr>
          <w:sz w:val="24"/>
          <w:szCs w:val="24"/>
          <w:lang w:val="kk-KZ"/>
        </w:rPr>
        <w:t>Құзыретті органның функциясына жатады:</w:t>
      </w:r>
    </w:p>
    <w:p w:rsidR="00456A4A" w:rsidRDefault="00456A4A" w:rsidP="00456A4A">
      <w:pPr>
        <w:ind w:firstLine="540"/>
        <w:jc w:val="both"/>
        <w:rPr>
          <w:sz w:val="24"/>
          <w:szCs w:val="24"/>
          <w:lang w:val="kk-KZ"/>
        </w:rPr>
      </w:pPr>
      <w:r>
        <w:rPr>
          <w:sz w:val="24"/>
          <w:szCs w:val="24"/>
          <w:lang w:val="kk-KZ"/>
        </w:rPr>
        <w:t>- мұнай-газ саласындағы нормативті- техникалық құжаттарды даярлау мен бекіту;</w:t>
      </w:r>
    </w:p>
    <w:p w:rsidR="00456A4A" w:rsidRDefault="00456A4A" w:rsidP="00456A4A">
      <w:pPr>
        <w:ind w:firstLine="540"/>
        <w:jc w:val="both"/>
        <w:rPr>
          <w:sz w:val="24"/>
          <w:szCs w:val="24"/>
          <w:lang w:val="kk-KZ"/>
        </w:rPr>
      </w:pPr>
      <w:r>
        <w:rPr>
          <w:sz w:val="24"/>
          <w:szCs w:val="24"/>
          <w:lang w:val="kk-KZ"/>
        </w:rPr>
        <w:t>- геологиялық пен тау-кен бөлінісін даярлау мен беру;</w:t>
      </w:r>
    </w:p>
    <w:p w:rsidR="00456A4A" w:rsidRDefault="00456A4A" w:rsidP="00456A4A">
      <w:pPr>
        <w:ind w:firstLine="540"/>
        <w:jc w:val="both"/>
        <w:rPr>
          <w:sz w:val="24"/>
          <w:szCs w:val="24"/>
          <w:lang w:val="kk-KZ"/>
        </w:rPr>
      </w:pPr>
      <w:r>
        <w:rPr>
          <w:sz w:val="24"/>
          <w:szCs w:val="24"/>
          <w:lang w:val="kk-KZ"/>
        </w:rPr>
        <w:t>- контрактінің жай-жапсары туралы мердігермен келіссөз жүргізу;</w:t>
      </w:r>
    </w:p>
    <w:p w:rsidR="00456A4A" w:rsidRDefault="00456A4A" w:rsidP="00456A4A">
      <w:pPr>
        <w:ind w:firstLine="540"/>
        <w:jc w:val="both"/>
        <w:rPr>
          <w:sz w:val="24"/>
          <w:szCs w:val="24"/>
          <w:lang w:val="kk-KZ"/>
        </w:rPr>
      </w:pPr>
      <w:r>
        <w:rPr>
          <w:sz w:val="24"/>
          <w:szCs w:val="24"/>
          <w:lang w:val="kk-KZ"/>
        </w:rPr>
        <w:t>- контрактілік құжат жобасына сараптама ұйымдастыру;</w:t>
      </w:r>
    </w:p>
    <w:p w:rsidR="00456A4A" w:rsidRDefault="00456A4A" w:rsidP="00456A4A">
      <w:pPr>
        <w:ind w:firstLine="540"/>
        <w:jc w:val="both"/>
        <w:rPr>
          <w:sz w:val="24"/>
          <w:szCs w:val="24"/>
          <w:lang w:val="kk-KZ"/>
        </w:rPr>
      </w:pPr>
      <w:r>
        <w:rPr>
          <w:sz w:val="24"/>
          <w:szCs w:val="24"/>
          <w:lang w:val="kk-KZ"/>
        </w:rPr>
        <w:t>- контрактыға қол қою мен тіркеу;</w:t>
      </w:r>
    </w:p>
    <w:p w:rsidR="00456A4A" w:rsidRDefault="00456A4A" w:rsidP="00456A4A">
      <w:pPr>
        <w:ind w:firstLine="540"/>
        <w:jc w:val="both"/>
        <w:rPr>
          <w:sz w:val="24"/>
          <w:szCs w:val="24"/>
          <w:lang w:val="kk-KZ"/>
        </w:rPr>
      </w:pPr>
      <w:r>
        <w:rPr>
          <w:sz w:val="24"/>
          <w:szCs w:val="24"/>
          <w:lang w:val="kk-KZ"/>
        </w:rPr>
        <w:t>- барлау мен өндіруді іске асыру бағдарламасын келісімдеу;</w:t>
      </w:r>
    </w:p>
    <w:p w:rsidR="00456A4A" w:rsidRDefault="00456A4A" w:rsidP="00456A4A">
      <w:pPr>
        <w:ind w:firstLine="540"/>
        <w:jc w:val="both"/>
        <w:rPr>
          <w:sz w:val="24"/>
          <w:szCs w:val="24"/>
          <w:lang w:val="kk-KZ"/>
        </w:rPr>
      </w:pPr>
      <w:r>
        <w:rPr>
          <w:sz w:val="24"/>
          <w:szCs w:val="24"/>
          <w:lang w:val="kk-KZ"/>
        </w:rPr>
        <w:t>- жылдық жұмыс бағдарламасың келісімдеу;</w:t>
      </w:r>
    </w:p>
    <w:p w:rsidR="00456A4A" w:rsidRDefault="00456A4A" w:rsidP="00456A4A">
      <w:pPr>
        <w:ind w:firstLine="540"/>
        <w:jc w:val="both"/>
        <w:rPr>
          <w:sz w:val="24"/>
          <w:szCs w:val="24"/>
          <w:lang w:val="kk-KZ"/>
        </w:rPr>
      </w:pPr>
      <w:r>
        <w:rPr>
          <w:sz w:val="24"/>
          <w:szCs w:val="24"/>
          <w:lang w:val="kk-KZ"/>
        </w:rPr>
        <w:t>- контрактының орындалу туралы Үкіметке жылдық есеп даярлау;</w:t>
      </w:r>
    </w:p>
    <w:p w:rsidR="00456A4A" w:rsidRDefault="00456A4A" w:rsidP="00456A4A">
      <w:pPr>
        <w:ind w:firstLine="540"/>
        <w:jc w:val="both"/>
        <w:rPr>
          <w:sz w:val="24"/>
          <w:szCs w:val="24"/>
          <w:lang w:val="kk-KZ"/>
        </w:rPr>
      </w:pPr>
      <w:r>
        <w:rPr>
          <w:sz w:val="24"/>
          <w:szCs w:val="24"/>
          <w:lang w:val="kk-KZ"/>
        </w:rPr>
        <w:t>- мұнай операцияларын жүргізудің контрактағы жағдайының орындалуына бақылау мен мониторинг жасау.</w:t>
      </w:r>
    </w:p>
    <w:p w:rsidR="00456A4A" w:rsidRDefault="00456A4A" w:rsidP="00456A4A">
      <w:pPr>
        <w:ind w:firstLine="540"/>
        <w:jc w:val="both"/>
        <w:rPr>
          <w:sz w:val="24"/>
          <w:szCs w:val="24"/>
          <w:lang w:val="kk-KZ"/>
        </w:rPr>
      </w:pPr>
      <w:r>
        <w:rPr>
          <w:sz w:val="24"/>
          <w:szCs w:val="24"/>
          <w:lang w:val="kk-KZ"/>
        </w:rPr>
        <w:t>Облыстық атқарушы органдардың функциясы:</w:t>
      </w:r>
    </w:p>
    <w:p w:rsidR="00456A4A" w:rsidRDefault="00456A4A" w:rsidP="00456A4A">
      <w:pPr>
        <w:numPr>
          <w:ilvl w:val="0"/>
          <w:numId w:val="1"/>
        </w:numPr>
        <w:jc w:val="both"/>
        <w:rPr>
          <w:sz w:val="24"/>
          <w:szCs w:val="24"/>
          <w:lang w:val="kk-KZ"/>
        </w:rPr>
      </w:pPr>
      <w:r>
        <w:rPr>
          <w:sz w:val="24"/>
          <w:szCs w:val="24"/>
          <w:lang w:val="kk-KZ"/>
        </w:rPr>
        <w:t>контракт жасалғаннан соң жер бөледі;</w:t>
      </w:r>
    </w:p>
    <w:p w:rsidR="00456A4A" w:rsidRDefault="00456A4A" w:rsidP="00456A4A">
      <w:pPr>
        <w:numPr>
          <w:ilvl w:val="0"/>
          <w:numId w:val="1"/>
        </w:numPr>
        <w:jc w:val="both"/>
        <w:rPr>
          <w:sz w:val="24"/>
          <w:szCs w:val="24"/>
          <w:lang w:val="kk-KZ"/>
        </w:rPr>
      </w:pPr>
      <w:r>
        <w:rPr>
          <w:sz w:val="24"/>
          <w:szCs w:val="24"/>
          <w:lang w:val="kk-KZ"/>
        </w:rPr>
        <w:lastRenderedPageBreak/>
        <w:t>бөлінген аумақ көлемінде мұнай газ саласының дамуы бағдарламасының іске асыруына қатысады;</w:t>
      </w:r>
    </w:p>
    <w:p w:rsidR="00456A4A" w:rsidRDefault="00456A4A" w:rsidP="00456A4A">
      <w:pPr>
        <w:numPr>
          <w:ilvl w:val="0"/>
          <w:numId w:val="1"/>
        </w:numPr>
        <w:jc w:val="both"/>
        <w:rPr>
          <w:sz w:val="24"/>
          <w:szCs w:val="24"/>
          <w:lang w:val="kk-KZ"/>
        </w:rPr>
      </w:pPr>
      <w:r>
        <w:rPr>
          <w:sz w:val="24"/>
          <w:szCs w:val="24"/>
          <w:lang w:val="kk-KZ"/>
        </w:rPr>
        <w:t>жергілікті жердегі халықтың әлеуметтік – экономикалық пен экологиялық жағдай мәселелерің мердігерлердің дұрыс шешуін талап етіп, олармен келіссөздер жүргізеді.</w:t>
      </w:r>
    </w:p>
    <w:p w:rsidR="00456A4A" w:rsidRDefault="00456A4A" w:rsidP="00456A4A">
      <w:pPr>
        <w:ind w:left="540"/>
        <w:jc w:val="both"/>
        <w:rPr>
          <w:sz w:val="24"/>
          <w:szCs w:val="24"/>
          <w:lang w:val="kk-KZ"/>
        </w:rPr>
      </w:pPr>
      <w:r>
        <w:rPr>
          <w:sz w:val="24"/>
          <w:szCs w:val="24"/>
          <w:lang w:val="kk-KZ"/>
        </w:rPr>
        <w:t>Ұлттық компаниялар:</w:t>
      </w:r>
    </w:p>
    <w:p w:rsidR="00456A4A" w:rsidRDefault="00456A4A" w:rsidP="00456A4A">
      <w:pPr>
        <w:ind w:left="540"/>
        <w:jc w:val="both"/>
        <w:rPr>
          <w:sz w:val="24"/>
          <w:szCs w:val="24"/>
          <w:lang w:val="kk-KZ"/>
        </w:rPr>
      </w:pPr>
      <w:r>
        <w:rPr>
          <w:sz w:val="24"/>
          <w:szCs w:val="24"/>
          <w:lang w:val="kk-KZ"/>
        </w:rPr>
        <w:t>- Контрактыда Мемлекеттің мұддесің қорғайды;</w:t>
      </w:r>
    </w:p>
    <w:p w:rsidR="00456A4A" w:rsidRDefault="00456A4A" w:rsidP="00456A4A">
      <w:pPr>
        <w:ind w:left="540"/>
        <w:jc w:val="both"/>
        <w:rPr>
          <w:sz w:val="24"/>
          <w:szCs w:val="24"/>
          <w:lang w:val="kk-KZ"/>
        </w:rPr>
      </w:pPr>
      <w:r>
        <w:rPr>
          <w:sz w:val="24"/>
          <w:szCs w:val="24"/>
          <w:lang w:val="kk-KZ"/>
        </w:rPr>
        <w:t>- келіссөздер нәтижесінде бөлінген блоктар көлемінде мұнай операцияларын жүргізеді;</w:t>
      </w:r>
    </w:p>
    <w:p w:rsidR="00456A4A" w:rsidRDefault="00456A4A" w:rsidP="00456A4A">
      <w:pPr>
        <w:ind w:left="540"/>
        <w:jc w:val="both"/>
        <w:rPr>
          <w:sz w:val="24"/>
          <w:szCs w:val="24"/>
          <w:lang w:val="kk-KZ"/>
        </w:rPr>
      </w:pPr>
      <w:r>
        <w:rPr>
          <w:sz w:val="24"/>
          <w:szCs w:val="24"/>
          <w:lang w:val="kk-KZ"/>
        </w:rPr>
        <w:t>- мұнай-газ саласында бірыңғайлы мемлекеттік саясаттың іске асуына қатынасады;</w:t>
      </w:r>
    </w:p>
    <w:p w:rsidR="00456A4A" w:rsidRDefault="00456A4A" w:rsidP="00456A4A">
      <w:pPr>
        <w:ind w:left="540"/>
        <w:jc w:val="both"/>
        <w:rPr>
          <w:sz w:val="24"/>
          <w:szCs w:val="24"/>
          <w:lang w:val="kk-KZ"/>
        </w:rPr>
      </w:pPr>
      <w:r>
        <w:rPr>
          <w:sz w:val="24"/>
          <w:szCs w:val="24"/>
          <w:lang w:val="kk-KZ"/>
        </w:rPr>
        <w:t>- көмірсутегі шикізатын тасымалдаудағы ҚР халықаралық пен ішкі жобаларына қатынасады;</w:t>
      </w:r>
    </w:p>
    <w:p w:rsidR="00456A4A" w:rsidRDefault="00456A4A" w:rsidP="00456A4A">
      <w:pPr>
        <w:ind w:firstLine="540"/>
        <w:jc w:val="both"/>
        <w:rPr>
          <w:sz w:val="24"/>
          <w:szCs w:val="24"/>
          <w:lang w:val="kk-KZ"/>
        </w:rPr>
      </w:pPr>
      <w:r>
        <w:rPr>
          <w:sz w:val="24"/>
          <w:szCs w:val="24"/>
          <w:lang w:val="kk-KZ"/>
        </w:rPr>
        <w:t>Табиғи жатынымдағы жер қойнауындағы мұнай мен газ тек қана ҚР жеке меншігі болып саналады. Ал жер бетіне көтеріліп алынған мұнайдың иесі контракт арқылы анықталады. Сол сияқты жер асты қоймаларына қуйылып, сақталатың мұнайдың иесі де контракт шеңберінде белгіленеді.</w:t>
      </w:r>
    </w:p>
    <w:p w:rsidR="00456A4A" w:rsidRDefault="00456A4A" w:rsidP="00456A4A">
      <w:pPr>
        <w:ind w:firstLine="540"/>
        <w:jc w:val="both"/>
        <w:rPr>
          <w:sz w:val="24"/>
          <w:szCs w:val="24"/>
          <w:lang w:val="kk-KZ"/>
        </w:rPr>
      </w:pPr>
      <w:r>
        <w:rPr>
          <w:sz w:val="24"/>
          <w:szCs w:val="24"/>
          <w:lang w:val="kk-KZ"/>
        </w:rPr>
        <w:t>Мұнай-газ саласындағы операцияларды төмендегі құзіретті органдар реттейді.</w:t>
      </w:r>
    </w:p>
    <w:p w:rsidR="00456A4A" w:rsidRDefault="00456A4A" w:rsidP="00456A4A">
      <w:pPr>
        <w:ind w:firstLine="540"/>
        <w:jc w:val="both"/>
        <w:rPr>
          <w:sz w:val="24"/>
          <w:szCs w:val="24"/>
          <w:lang w:val="kk-KZ"/>
        </w:rPr>
      </w:pPr>
      <w:r>
        <w:rPr>
          <w:sz w:val="24"/>
          <w:szCs w:val="24"/>
          <w:lang w:val="kk-KZ"/>
        </w:rPr>
        <w:t>Қазақстан Республикасының Үкіметі құзіреті:</w:t>
      </w:r>
    </w:p>
    <w:p w:rsidR="00456A4A" w:rsidRDefault="00456A4A" w:rsidP="00456A4A">
      <w:pPr>
        <w:ind w:firstLine="540"/>
        <w:jc w:val="both"/>
        <w:rPr>
          <w:sz w:val="24"/>
          <w:szCs w:val="24"/>
          <w:lang w:val="kk-KZ"/>
        </w:rPr>
      </w:pPr>
      <w:r>
        <w:rPr>
          <w:sz w:val="24"/>
          <w:szCs w:val="24"/>
          <w:lang w:val="kk-KZ"/>
        </w:rPr>
        <w:t>- пайдаланудың стратегиясын, өндіру жылдамдығын және мұнай ресурсың дамыту;</w:t>
      </w:r>
    </w:p>
    <w:p w:rsidR="00456A4A" w:rsidRDefault="00456A4A" w:rsidP="00456A4A">
      <w:pPr>
        <w:ind w:firstLine="540"/>
        <w:jc w:val="both"/>
        <w:rPr>
          <w:sz w:val="24"/>
          <w:szCs w:val="24"/>
          <w:lang w:val="kk-KZ"/>
        </w:rPr>
      </w:pPr>
      <w:r>
        <w:rPr>
          <w:sz w:val="24"/>
          <w:szCs w:val="24"/>
          <w:lang w:val="kk-KZ"/>
        </w:rPr>
        <w:t>- мұнай мен газ кенорындарың өндірудегі  пайдалану тәртібің айқындайды;</w:t>
      </w:r>
    </w:p>
    <w:p w:rsidR="00456A4A" w:rsidRDefault="00456A4A" w:rsidP="00456A4A">
      <w:pPr>
        <w:ind w:firstLine="540"/>
        <w:jc w:val="both"/>
        <w:rPr>
          <w:sz w:val="24"/>
          <w:szCs w:val="24"/>
          <w:lang w:val="kk-KZ"/>
        </w:rPr>
      </w:pPr>
      <w:r>
        <w:rPr>
          <w:sz w:val="24"/>
          <w:szCs w:val="24"/>
          <w:lang w:val="kk-KZ"/>
        </w:rPr>
        <w:t>- мұнайдың стратегиялық қорын жасауды ұйымдастырады;</w:t>
      </w:r>
    </w:p>
    <w:p w:rsidR="00456A4A" w:rsidRDefault="00456A4A" w:rsidP="00456A4A">
      <w:pPr>
        <w:ind w:firstLine="540"/>
        <w:jc w:val="both"/>
        <w:rPr>
          <w:sz w:val="24"/>
          <w:szCs w:val="24"/>
          <w:lang w:val="kk-KZ"/>
        </w:rPr>
      </w:pPr>
      <w:r>
        <w:rPr>
          <w:sz w:val="24"/>
          <w:szCs w:val="24"/>
          <w:lang w:val="kk-KZ"/>
        </w:rPr>
        <w:t>- мұнайды пайдалануға шек қояды, кенорындарың консервациялайды;</w:t>
      </w:r>
    </w:p>
    <w:p w:rsidR="00456A4A" w:rsidRDefault="00456A4A" w:rsidP="00456A4A">
      <w:pPr>
        <w:ind w:firstLine="540"/>
        <w:jc w:val="both"/>
        <w:rPr>
          <w:sz w:val="24"/>
          <w:szCs w:val="24"/>
          <w:lang w:val="kk-KZ"/>
        </w:rPr>
      </w:pPr>
      <w:r>
        <w:rPr>
          <w:sz w:val="24"/>
          <w:szCs w:val="24"/>
          <w:lang w:val="kk-KZ"/>
        </w:rPr>
        <w:t>- баға саясатың айқындайды;</w:t>
      </w:r>
    </w:p>
    <w:p w:rsidR="00456A4A" w:rsidRDefault="00456A4A" w:rsidP="00456A4A">
      <w:pPr>
        <w:ind w:firstLine="540"/>
        <w:jc w:val="both"/>
        <w:rPr>
          <w:sz w:val="24"/>
          <w:szCs w:val="24"/>
          <w:lang w:val="kk-KZ"/>
        </w:rPr>
      </w:pPr>
      <w:r>
        <w:rPr>
          <w:sz w:val="24"/>
          <w:szCs w:val="24"/>
          <w:lang w:val="kk-KZ"/>
        </w:rPr>
        <w:t>- конкурсқа ұсынылатың блоктар тізімің бекітеді;</w:t>
      </w:r>
    </w:p>
    <w:p w:rsidR="00456A4A" w:rsidRDefault="00456A4A" w:rsidP="00456A4A">
      <w:pPr>
        <w:ind w:firstLine="540"/>
        <w:jc w:val="both"/>
        <w:rPr>
          <w:sz w:val="24"/>
          <w:szCs w:val="24"/>
          <w:lang w:val="kk-KZ"/>
        </w:rPr>
      </w:pPr>
      <w:r>
        <w:rPr>
          <w:sz w:val="24"/>
          <w:szCs w:val="24"/>
          <w:lang w:val="kk-KZ"/>
        </w:rPr>
        <w:t>- жылдағы ҚР  Үкіметіне даярланатың контрактының орындалуы жайлы есепті даярлауға қатынасады;</w:t>
      </w:r>
    </w:p>
    <w:p w:rsidR="00456A4A" w:rsidRDefault="00456A4A" w:rsidP="00456A4A">
      <w:pPr>
        <w:ind w:firstLine="540"/>
        <w:jc w:val="both"/>
        <w:rPr>
          <w:sz w:val="24"/>
          <w:szCs w:val="24"/>
          <w:lang w:val="kk-KZ"/>
        </w:rPr>
      </w:pPr>
      <w:r>
        <w:rPr>
          <w:sz w:val="24"/>
          <w:szCs w:val="24"/>
          <w:lang w:val="kk-KZ"/>
        </w:rPr>
        <w:t>- көмірсутегін барлау, өндіру, игеру, өңдеу, тасымалдау мәселелерің корпаративті басқару мен мониторинг жасауды және мұнай газ құбырларың мұнай өнеркәсіптік инфрақұрылымды пайдалану мен іске асырады.</w:t>
      </w:r>
    </w:p>
    <w:p w:rsidR="00456A4A" w:rsidRDefault="00456A4A" w:rsidP="00456A4A">
      <w:pPr>
        <w:ind w:firstLine="540"/>
        <w:jc w:val="both"/>
        <w:rPr>
          <w:sz w:val="24"/>
          <w:szCs w:val="24"/>
          <w:lang w:val="kk-KZ"/>
        </w:rPr>
      </w:pPr>
    </w:p>
    <w:p w:rsidR="00456A4A" w:rsidRDefault="00456A4A" w:rsidP="00456A4A">
      <w:pPr>
        <w:ind w:firstLine="540"/>
        <w:jc w:val="both"/>
        <w:rPr>
          <w:sz w:val="24"/>
          <w:szCs w:val="24"/>
          <w:lang w:val="kk-KZ"/>
        </w:rPr>
      </w:pPr>
      <w:r>
        <w:rPr>
          <w:sz w:val="24"/>
          <w:szCs w:val="24"/>
          <w:u w:val="single"/>
          <w:lang w:val="kk-KZ"/>
        </w:rPr>
        <w:t xml:space="preserve">Мұнай операцияларың жүргізудегі жер қойнауың пайдаланушылардың құқығы. </w:t>
      </w:r>
      <w:r>
        <w:rPr>
          <w:sz w:val="24"/>
          <w:szCs w:val="24"/>
          <w:lang w:val="kk-KZ"/>
        </w:rPr>
        <w:t xml:space="preserve"> Жоғарыда аталған заң негізінде іске асырылады.</w:t>
      </w:r>
    </w:p>
    <w:p w:rsidR="00456A4A" w:rsidRDefault="00456A4A" w:rsidP="00456A4A">
      <w:pPr>
        <w:ind w:firstLine="540"/>
        <w:jc w:val="both"/>
        <w:rPr>
          <w:sz w:val="24"/>
          <w:szCs w:val="24"/>
          <w:lang w:val="kk-KZ"/>
        </w:rPr>
      </w:pPr>
      <w:r>
        <w:rPr>
          <w:sz w:val="24"/>
          <w:szCs w:val="24"/>
          <w:lang w:val="kk-KZ"/>
        </w:rPr>
        <w:t>Мұнай операцияларың жүргізу жағдайы контракт, жұмыс бағдарламасы және бекітілген техникалық жобалар мен жылдық бағдарламалармен айқындалады.</w:t>
      </w:r>
    </w:p>
    <w:p w:rsidR="00456A4A" w:rsidRDefault="00456A4A" w:rsidP="00456A4A">
      <w:pPr>
        <w:ind w:firstLine="540"/>
        <w:jc w:val="both"/>
        <w:rPr>
          <w:sz w:val="24"/>
          <w:szCs w:val="24"/>
          <w:lang w:val="kk-KZ"/>
        </w:rPr>
      </w:pPr>
      <w:r>
        <w:rPr>
          <w:sz w:val="24"/>
          <w:szCs w:val="24"/>
          <w:lang w:val="kk-KZ"/>
        </w:rPr>
        <w:t>Мұнай қоры мен оның алынуы деңгейі сараптауды және МҚК (ГКЗ) бекітуді қажет етеді. Қазақстан Республикасы қажет еткен жағдайда шетелдік немесе мемлекеттік емес жерқойнауын пайдаланушылардаң әлемдік рынок бағасымен жеңілдік құқықпен сатып алуына болады. Сатып алатың мұнайдың шектік көлемі, бағаны анықтау тәртібі мен төлеу түрің контрактіде алдын ала белгіленеді.</w:t>
      </w:r>
    </w:p>
    <w:p w:rsidR="00456A4A" w:rsidRDefault="00456A4A" w:rsidP="00456A4A">
      <w:pPr>
        <w:ind w:firstLine="540"/>
        <w:jc w:val="both"/>
        <w:rPr>
          <w:sz w:val="24"/>
          <w:szCs w:val="24"/>
          <w:lang w:val="kk-KZ"/>
        </w:rPr>
      </w:pPr>
    </w:p>
    <w:p w:rsidR="00456A4A" w:rsidRDefault="00456A4A" w:rsidP="00456A4A">
      <w:pPr>
        <w:jc w:val="both"/>
        <w:rPr>
          <w:i/>
          <w:sz w:val="24"/>
          <w:szCs w:val="24"/>
          <w:lang w:val="kk-KZ"/>
        </w:rPr>
      </w:pPr>
      <w:r>
        <w:rPr>
          <w:i/>
          <w:sz w:val="24"/>
          <w:szCs w:val="24"/>
          <w:lang w:val="kk-KZ"/>
        </w:rPr>
        <w:t>Негізгі әдебиет: [4]</w:t>
      </w:r>
    </w:p>
    <w:p w:rsidR="00456A4A" w:rsidRDefault="00456A4A" w:rsidP="00456A4A">
      <w:pPr>
        <w:jc w:val="both"/>
        <w:rPr>
          <w:i/>
          <w:sz w:val="24"/>
          <w:szCs w:val="24"/>
          <w:lang w:val="kk-KZ"/>
        </w:rPr>
      </w:pPr>
      <w:r>
        <w:rPr>
          <w:i/>
          <w:sz w:val="24"/>
          <w:szCs w:val="24"/>
          <w:lang w:val="kk-KZ"/>
        </w:rPr>
        <w:t>Қосымша әдебиет: [2] [4] [7]</w:t>
      </w:r>
    </w:p>
    <w:p w:rsidR="00456A4A" w:rsidRDefault="00456A4A" w:rsidP="00456A4A">
      <w:pPr>
        <w:jc w:val="both"/>
        <w:rPr>
          <w:sz w:val="24"/>
          <w:szCs w:val="24"/>
          <w:lang w:val="kk-KZ"/>
        </w:rPr>
      </w:pPr>
      <w:r>
        <w:rPr>
          <w:sz w:val="24"/>
          <w:szCs w:val="24"/>
          <w:lang w:val="kk-KZ"/>
        </w:rPr>
        <w:t>Бақылау сұрақтары:</w:t>
      </w:r>
    </w:p>
    <w:p w:rsidR="00456A4A" w:rsidRDefault="00456A4A" w:rsidP="00456A4A">
      <w:pPr>
        <w:jc w:val="both"/>
        <w:rPr>
          <w:sz w:val="24"/>
          <w:szCs w:val="24"/>
          <w:lang w:val="kk-KZ"/>
        </w:rPr>
      </w:pPr>
      <w:r>
        <w:rPr>
          <w:sz w:val="24"/>
          <w:szCs w:val="24"/>
          <w:lang w:val="kk-KZ"/>
        </w:rPr>
        <w:t>1. Мұнай мен газ операцияларың жүргізу ерекшеліктері?</w:t>
      </w:r>
    </w:p>
    <w:p w:rsidR="00456A4A" w:rsidRDefault="00456A4A" w:rsidP="00456A4A">
      <w:pPr>
        <w:jc w:val="both"/>
        <w:rPr>
          <w:sz w:val="24"/>
          <w:szCs w:val="24"/>
          <w:lang w:val="kk-KZ"/>
        </w:rPr>
      </w:pPr>
      <w:r>
        <w:rPr>
          <w:sz w:val="24"/>
          <w:szCs w:val="24"/>
          <w:lang w:val="kk-KZ"/>
        </w:rPr>
        <w:t>2. ҚР Үкіметінің мұнай-газ саласындағы құзіреттілігі?</w:t>
      </w:r>
    </w:p>
    <w:p w:rsidR="00456A4A" w:rsidRDefault="00456A4A" w:rsidP="00456A4A">
      <w:pPr>
        <w:jc w:val="both"/>
        <w:rPr>
          <w:sz w:val="24"/>
          <w:szCs w:val="24"/>
          <w:lang w:val="kk-KZ"/>
        </w:rPr>
      </w:pPr>
      <w:r>
        <w:rPr>
          <w:sz w:val="24"/>
          <w:szCs w:val="24"/>
          <w:lang w:val="kk-KZ"/>
        </w:rPr>
        <w:t>3. Ұлттық мұнай компаниясының функциясы.</w:t>
      </w:r>
    </w:p>
    <w:p w:rsidR="00456A4A" w:rsidRDefault="00456A4A" w:rsidP="00456A4A">
      <w:pPr>
        <w:jc w:val="both"/>
        <w:rPr>
          <w:sz w:val="24"/>
          <w:szCs w:val="24"/>
          <w:lang w:val="kk-KZ"/>
        </w:rPr>
      </w:pPr>
      <w:r>
        <w:rPr>
          <w:sz w:val="24"/>
          <w:szCs w:val="24"/>
          <w:lang w:val="kk-KZ"/>
        </w:rPr>
        <w:t>4. ҚР мұнай-газ провинцияларын атаңыз?</w:t>
      </w:r>
    </w:p>
    <w:p w:rsidR="00456A4A" w:rsidRDefault="00456A4A" w:rsidP="00456A4A">
      <w:pPr>
        <w:jc w:val="both"/>
        <w:rPr>
          <w:sz w:val="24"/>
          <w:szCs w:val="24"/>
          <w:lang w:val="kk-KZ"/>
        </w:rPr>
      </w:pPr>
    </w:p>
    <w:p w:rsidR="00995C8A" w:rsidRPr="00456A4A" w:rsidRDefault="00995C8A">
      <w:pPr>
        <w:rPr>
          <w:lang w:val="kk-KZ"/>
        </w:rPr>
      </w:pPr>
      <w:bookmarkStart w:id="0" w:name="_GoBack"/>
      <w:bookmarkEnd w:id="0"/>
    </w:p>
    <w:sectPr w:rsidR="00995C8A" w:rsidRPr="00456A4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89452C"/>
    <w:multiLevelType w:val="hybridMultilevel"/>
    <w:tmpl w:val="CC4E8AA4"/>
    <w:lvl w:ilvl="0" w:tplc="321470CC">
      <w:numFmt w:val="bullet"/>
      <w:lvlText w:val="-"/>
      <w:lvlJc w:val="left"/>
      <w:pPr>
        <w:tabs>
          <w:tab w:val="num" w:pos="900"/>
        </w:tabs>
        <w:ind w:left="900" w:hanging="360"/>
      </w:pPr>
      <w:rPr>
        <w:rFonts w:ascii="Times New Roman" w:eastAsia="Times New Roman" w:hAnsi="Times New Roman" w:cs="Times New Roman" w:hint="default"/>
      </w:rPr>
    </w:lvl>
    <w:lvl w:ilvl="1" w:tplc="04190003">
      <w:start w:val="1"/>
      <w:numFmt w:val="bullet"/>
      <w:lvlText w:val="o"/>
      <w:lvlJc w:val="left"/>
      <w:pPr>
        <w:tabs>
          <w:tab w:val="num" w:pos="1620"/>
        </w:tabs>
        <w:ind w:left="1620" w:hanging="360"/>
      </w:pPr>
      <w:rPr>
        <w:rFonts w:ascii="Courier New" w:hAnsi="Courier New" w:cs="Courier New" w:hint="default"/>
      </w:rPr>
    </w:lvl>
    <w:lvl w:ilvl="2" w:tplc="04190005">
      <w:start w:val="1"/>
      <w:numFmt w:val="bullet"/>
      <w:lvlText w:val=""/>
      <w:lvlJc w:val="left"/>
      <w:pPr>
        <w:tabs>
          <w:tab w:val="num" w:pos="2340"/>
        </w:tabs>
        <w:ind w:left="2340" w:hanging="360"/>
      </w:pPr>
      <w:rPr>
        <w:rFonts w:ascii="Wingdings" w:hAnsi="Wingdings" w:hint="default"/>
      </w:rPr>
    </w:lvl>
    <w:lvl w:ilvl="3" w:tplc="04190001">
      <w:start w:val="1"/>
      <w:numFmt w:val="bullet"/>
      <w:lvlText w:val=""/>
      <w:lvlJc w:val="left"/>
      <w:pPr>
        <w:tabs>
          <w:tab w:val="num" w:pos="3060"/>
        </w:tabs>
        <w:ind w:left="3060" w:hanging="360"/>
      </w:pPr>
      <w:rPr>
        <w:rFonts w:ascii="Symbol" w:hAnsi="Symbol" w:hint="default"/>
      </w:rPr>
    </w:lvl>
    <w:lvl w:ilvl="4" w:tplc="04190003">
      <w:start w:val="1"/>
      <w:numFmt w:val="bullet"/>
      <w:lvlText w:val="o"/>
      <w:lvlJc w:val="left"/>
      <w:pPr>
        <w:tabs>
          <w:tab w:val="num" w:pos="3780"/>
        </w:tabs>
        <w:ind w:left="3780" w:hanging="360"/>
      </w:pPr>
      <w:rPr>
        <w:rFonts w:ascii="Courier New" w:hAnsi="Courier New" w:cs="Courier New" w:hint="default"/>
      </w:rPr>
    </w:lvl>
    <w:lvl w:ilvl="5" w:tplc="04190005">
      <w:start w:val="1"/>
      <w:numFmt w:val="bullet"/>
      <w:lvlText w:val=""/>
      <w:lvlJc w:val="left"/>
      <w:pPr>
        <w:tabs>
          <w:tab w:val="num" w:pos="4500"/>
        </w:tabs>
        <w:ind w:left="4500" w:hanging="360"/>
      </w:pPr>
      <w:rPr>
        <w:rFonts w:ascii="Wingdings" w:hAnsi="Wingdings" w:hint="default"/>
      </w:rPr>
    </w:lvl>
    <w:lvl w:ilvl="6" w:tplc="04190001">
      <w:start w:val="1"/>
      <w:numFmt w:val="bullet"/>
      <w:lvlText w:val=""/>
      <w:lvlJc w:val="left"/>
      <w:pPr>
        <w:tabs>
          <w:tab w:val="num" w:pos="5220"/>
        </w:tabs>
        <w:ind w:left="5220" w:hanging="360"/>
      </w:pPr>
      <w:rPr>
        <w:rFonts w:ascii="Symbol" w:hAnsi="Symbol" w:hint="default"/>
      </w:rPr>
    </w:lvl>
    <w:lvl w:ilvl="7" w:tplc="04190003">
      <w:start w:val="1"/>
      <w:numFmt w:val="bullet"/>
      <w:lvlText w:val="o"/>
      <w:lvlJc w:val="left"/>
      <w:pPr>
        <w:tabs>
          <w:tab w:val="num" w:pos="5940"/>
        </w:tabs>
        <w:ind w:left="5940" w:hanging="360"/>
      </w:pPr>
      <w:rPr>
        <w:rFonts w:ascii="Courier New" w:hAnsi="Courier New" w:cs="Courier New" w:hint="default"/>
      </w:rPr>
    </w:lvl>
    <w:lvl w:ilvl="8" w:tplc="04190005">
      <w:start w:val="1"/>
      <w:numFmt w:val="bullet"/>
      <w:lvlText w:val=""/>
      <w:lvlJc w:val="left"/>
      <w:pPr>
        <w:tabs>
          <w:tab w:val="num" w:pos="6660"/>
        </w:tabs>
        <w:ind w:left="666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4B4C"/>
    <w:rsid w:val="00124B4C"/>
    <w:rsid w:val="00456A4A"/>
    <w:rsid w:val="00995C8A"/>
    <w:rsid w:val="00D841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6A4A"/>
    <w:pPr>
      <w:spacing w:after="0" w:line="240" w:lineRule="auto"/>
    </w:pPr>
    <w:rPr>
      <w:rFonts w:ascii="Times New Roman" w:eastAsia="Times New Roman" w:hAnsi="Times New Roman" w:cs="Times New Roman"/>
      <w:sz w:val="28"/>
      <w:szCs w:val="20"/>
      <w:lang w:eastAsia="ru-RU"/>
    </w:rPr>
  </w:style>
  <w:style w:type="paragraph" w:styleId="1">
    <w:name w:val="heading 1"/>
    <w:basedOn w:val="a"/>
    <w:link w:val="10"/>
    <w:uiPriority w:val="9"/>
    <w:qFormat/>
    <w:rsid w:val="00D8416C"/>
    <w:pPr>
      <w:spacing w:before="100" w:beforeAutospacing="1" w:after="100" w:afterAutospacing="1"/>
      <w:outlineLvl w:val="0"/>
    </w:pPr>
    <w:rPr>
      <w:b/>
      <w:bCs/>
      <w:kern w:val="36"/>
      <w:sz w:val="48"/>
      <w:szCs w:val="48"/>
    </w:rPr>
  </w:style>
  <w:style w:type="paragraph" w:styleId="2">
    <w:name w:val="heading 2"/>
    <w:basedOn w:val="a"/>
    <w:link w:val="20"/>
    <w:uiPriority w:val="9"/>
    <w:qFormat/>
    <w:rsid w:val="00D8416C"/>
    <w:pPr>
      <w:spacing w:before="100" w:beforeAutospacing="1" w:after="100" w:afterAutospacing="1"/>
      <w:outlineLvl w:val="1"/>
    </w:pPr>
    <w:rPr>
      <w:b/>
      <w:bCs/>
      <w:sz w:val="36"/>
      <w:szCs w:val="36"/>
    </w:rPr>
  </w:style>
  <w:style w:type="paragraph" w:styleId="3">
    <w:name w:val="heading 3"/>
    <w:basedOn w:val="a"/>
    <w:link w:val="30"/>
    <w:uiPriority w:val="9"/>
    <w:qFormat/>
    <w:rsid w:val="00D8416C"/>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8416C"/>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8416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D8416C"/>
    <w:rPr>
      <w:rFonts w:ascii="Times New Roman" w:eastAsia="Times New Roman" w:hAnsi="Times New Roman" w:cs="Times New Roman"/>
      <w:b/>
      <w:bCs/>
      <w:sz w:val="27"/>
      <w:szCs w:val="27"/>
      <w:lang w:eastAsia="ru-RU"/>
    </w:rPr>
  </w:style>
  <w:style w:type="character" w:styleId="a3">
    <w:name w:val="Strong"/>
    <w:basedOn w:val="a0"/>
    <w:uiPriority w:val="22"/>
    <w:qFormat/>
    <w:rsid w:val="00D8416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6A4A"/>
    <w:pPr>
      <w:spacing w:after="0" w:line="240" w:lineRule="auto"/>
    </w:pPr>
    <w:rPr>
      <w:rFonts w:ascii="Times New Roman" w:eastAsia="Times New Roman" w:hAnsi="Times New Roman" w:cs="Times New Roman"/>
      <w:sz w:val="28"/>
      <w:szCs w:val="20"/>
      <w:lang w:eastAsia="ru-RU"/>
    </w:rPr>
  </w:style>
  <w:style w:type="paragraph" w:styleId="1">
    <w:name w:val="heading 1"/>
    <w:basedOn w:val="a"/>
    <w:link w:val="10"/>
    <w:uiPriority w:val="9"/>
    <w:qFormat/>
    <w:rsid w:val="00D8416C"/>
    <w:pPr>
      <w:spacing w:before="100" w:beforeAutospacing="1" w:after="100" w:afterAutospacing="1"/>
      <w:outlineLvl w:val="0"/>
    </w:pPr>
    <w:rPr>
      <w:b/>
      <w:bCs/>
      <w:kern w:val="36"/>
      <w:sz w:val="48"/>
      <w:szCs w:val="48"/>
    </w:rPr>
  </w:style>
  <w:style w:type="paragraph" w:styleId="2">
    <w:name w:val="heading 2"/>
    <w:basedOn w:val="a"/>
    <w:link w:val="20"/>
    <w:uiPriority w:val="9"/>
    <w:qFormat/>
    <w:rsid w:val="00D8416C"/>
    <w:pPr>
      <w:spacing w:before="100" w:beforeAutospacing="1" w:after="100" w:afterAutospacing="1"/>
      <w:outlineLvl w:val="1"/>
    </w:pPr>
    <w:rPr>
      <w:b/>
      <w:bCs/>
      <w:sz w:val="36"/>
      <w:szCs w:val="36"/>
    </w:rPr>
  </w:style>
  <w:style w:type="paragraph" w:styleId="3">
    <w:name w:val="heading 3"/>
    <w:basedOn w:val="a"/>
    <w:link w:val="30"/>
    <w:uiPriority w:val="9"/>
    <w:qFormat/>
    <w:rsid w:val="00D8416C"/>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8416C"/>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8416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D8416C"/>
    <w:rPr>
      <w:rFonts w:ascii="Times New Roman" w:eastAsia="Times New Roman" w:hAnsi="Times New Roman" w:cs="Times New Roman"/>
      <w:b/>
      <w:bCs/>
      <w:sz w:val="27"/>
      <w:szCs w:val="27"/>
      <w:lang w:eastAsia="ru-RU"/>
    </w:rPr>
  </w:style>
  <w:style w:type="character" w:styleId="a3">
    <w:name w:val="Strong"/>
    <w:basedOn w:val="a0"/>
    <w:uiPriority w:val="22"/>
    <w:qFormat/>
    <w:rsid w:val="00D8416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0890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795</Words>
  <Characters>4536</Characters>
  <Application>Microsoft Office Word</Application>
  <DocSecurity>0</DocSecurity>
  <Lines>37</Lines>
  <Paragraphs>10</Paragraphs>
  <ScaleCrop>false</ScaleCrop>
  <Company>diakov.net</Company>
  <LinksUpToDate>false</LinksUpToDate>
  <CharactersWithSpaces>5321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3</cp:revision>
  <dcterms:created xsi:type="dcterms:W3CDTF">2016-01-15T15:02:00Z</dcterms:created>
  <dcterms:modified xsi:type="dcterms:W3CDTF">2016-01-15T15:02:00Z</dcterms:modified>
</cp:coreProperties>
</file>